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DD" w:rsidRDefault="004F520F">
      <w:pPr>
        <w:pStyle w:val="GvdeMetni"/>
        <w:ind w:left="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5" type="#_x0000_t202" style="width:481.15pt;height:29.5pt;mso-position-horizontal-relative:char;mso-position-vertical-relative:line" filled="f" strokeweight=".44739mm">
            <v:textbox inset="0,0,0,0">
              <w:txbxContent>
                <w:p w:rsidR="00B50EDD" w:rsidRPr="0018735E" w:rsidRDefault="00284182">
                  <w:pPr>
                    <w:spacing w:line="557" w:lineRule="exact"/>
                    <w:ind w:right="105"/>
                    <w:jc w:val="center"/>
                    <w:rPr>
                      <w:rFonts w:ascii="Carlito"/>
                      <w:b/>
                      <w:sz w:val="28"/>
                      <w:szCs w:val="28"/>
                    </w:rPr>
                  </w:pPr>
                  <w:r w:rsidRPr="0018735E">
                    <w:rPr>
                      <w:rFonts w:ascii="Carlito"/>
                      <w:b/>
                      <w:sz w:val="28"/>
                      <w:szCs w:val="28"/>
                    </w:rPr>
                    <w:t>2024 YILI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 xml:space="preserve"> YE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Şİ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L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Çİ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MEN KANUN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İ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 xml:space="preserve"> ORTAOKULU TAHM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İ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N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İ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 xml:space="preserve"> B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Ü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T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Ç</w:t>
                  </w:r>
                  <w:r w:rsidR="0018735E" w:rsidRPr="0018735E">
                    <w:rPr>
                      <w:rFonts w:ascii="Carlito"/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  <w10:wrap type="none"/>
            <w10:anchorlock/>
          </v:shape>
        </w:pict>
      </w:r>
    </w:p>
    <w:p w:rsidR="00B50EDD" w:rsidRDefault="004F520F">
      <w:pPr>
        <w:pStyle w:val="GvdeMetni"/>
        <w:spacing w:before="2"/>
        <w:rPr>
          <w:rFonts w:ascii="Times New Roman"/>
          <w:sz w:val="10"/>
        </w:rPr>
      </w:pPr>
      <w:r w:rsidRPr="004F520F">
        <w:pict>
          <v:shape id="docshape6" o:spid="_x0000_s1034" type="#_x0000_t202" style="position:absolute;margin-left:50.4pt;margin-top:7.7pt;width:233.8pt;height:15.85pt;z-index:-251659264;mso-wrap-distance-left:0;mso-wrap-distance-right:0;mso-position-horizontal-relative:page" filled="f" strokeweight=".44739mm">
            <v:textbox inset="0,0,0,0">
              <w:txbxContent>
                <w:p w:rsidR="00B50EDD" w:rsidRDefault="00B51315">
                  <w:pPr>
                    <w:spacing w:before="34"/>
                    <w:jc w:val="center"/>
                    <w:rPr>
                      <w:rFonts w:ascii="Carlito" w:hAnsi="Carlito"/>
                      <w:b/>
                      <w:sz w:val="18"/>
                    </w:rPr>
                  </w:pPr>
                  <w:r>
                    <w:rPr>
                      <w:rFonts w:ascii="Carlito" w:hAnsi="Carlito"/>
                      <w:b/>
                      <w:color w:val="00B04F"/>
                      <w:spacing w:val="-2"/>
                      <w:sz w:val="18"/>
                    </w:rPr>
                    <w:t>GELİRLER</w:t>
                  </w:r>
                </w:p>
              </w:txbxContent>
            </v:textbox>
            <w10:wrap type="topAndBottom" anchorx="page"/>
          </v:shape>
        </w:pict>
      </w:r>
      <w:r w:rsidRPr="004F520F">
        <w:pict>
          <v:shape id="docshape7" o:spid="_x0000_s1033" type="#_x0000_t202" style="position:absolute;margin-left:297.7pt;margin-top:7.7pt;width:233.8pt;height:15.85pt;z-index:-251658240;mso-wrap-distance-left:0;mso-wrap-distance-right:0;mso-position-horizontal-relative:page" filled="f" strokeweight=".44739mm">
            <v:textbox inset="0,0,0,0">
              <w:txbxContent>
                <w:p w:rsidR="00B50EDD" w:rsidRDefault="00B51315">
                  <w:pPr>
                    <w:spacing w:before="34"/>
                    <w:jc w:val="center"/>
                    <w:rPr>
                      <w:rFonts w:ascii="Carlito" w:hAnsi="Carlito"/>
                      <w:b/>
                      <w:sz w:val="18"/>
                    </w:rPr>
                  </w:pPr>
                  <w:r>
                    <w:rPr>
                      <w:rFonts w:ascii="Carlito" w:hAnsi="Carlito"/>
                      <w:b/>
                      <w:color w:val="FF0000"/>
                      <w:spacing w:val="-2"/>
                      <w:sz w:val="18"/>
                    </w:rPr>
                    <w:t>GİDERLER</w:t>
                  </w:r>
                </w:p>
              </w:txbxContent>
            </v:textbox>
            <w10:wrap type="topAndBottom" anchorx="page"/>
          </v:shape>
        </w:pict>
      </w:r>
      <w:r w:rsidRPr="004F520F">
        <w:pict>
          <v:shape id="docshape8" o:spid="_x0000_s1032" type="#_x0000_t202" style="position:absolute;margin-left:50.1pt;margin-top:32.75pt;width:234.45pt;height:301.25pt;z-index:-2516633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62"/>
                    <w:gridCol w:w="2968"/>
                    <w:gridCol w:w="1146"/>
                  </w:tblGrid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  <w:shd w:val="clear" w:color="auto" w:fill="91D04F"/>
                      </w:tcPr>
                      <w:p w:rsidR="00B50EDD" w:rsidRDefault="00B51315">
                        <w:pPr>
                          <w:pStyle w:val="TableParagraph"/>
                          <w:ind w:right="125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4"/>
                            <w:w w:val="105"/>
                            <w:sz w:val="14"/>
                          </w:rPr>
                          <w:t>SIRA</w:t>
                        </w:r>
                      </w:p>
                    </w:tc>
                    <w:tc>
                      <w:tcPr>
                        <w:tcW w:w="2968" w:type="dxa"/>
                        <w:shd w:val="clear" w:color="auto" w:fill="91D04F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w w:val="105"/>
                            <w:sz w:val="14"/>
                          </w:rPr>
                          <w:t>GELİR</w:t>
                        </w:r>
                        <w:r>
                          <w:rPr>
                            <w:rFonts w:ascii="Carlito" w:hAnsi="Carlito"/>
                            <w:b/>
                            <w:spacing w:val="-4"/>
                            <w:w w:val="105"/>
                            <w:sz w:val="14"/>
                          </w:rPr>
                          <w:t xml:space="preserve"> TÜRÜ</w:t>
                        </w:r>
                      </w:p>
                    </w:tc>
                    <w:tc>
                      <w:tcPr>
                        <w:tcW w:w="1146" w:type="dxa"/>
                        <w:shd w:val="clear" w:color="auto" w:fill="91D04F"/>
                      </w:tcPr>
                      <w:p w:rsidR="00B50EDD" w:rsidRDefault="00B51315">
                        <w:pPr>
                          <w:pStyle w:val="TableParagraph"/>
                          <w:ind w:left="306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>MİKTARI</w:t>
                        </w: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1315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Aktarım</w:t>
                        </w:r>
                        <w:r w:rsidR="00284182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Gelirleri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50EDD" w:rsidRDefault="00284182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25</w:t>
                        </w:r>
                        <w:r w:rsidR="00B51315">
                          <w:rPr>
                            <w:w w:val="90"/>
                            <w:sz w:val="14"/>
                          </w:rPr>
                          <w:t>,000.00</w:t>
                        </w: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1315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Bağışlar</w:t>
                        </w:r>
                        <w:r w:rsidR="00284182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</w:t>
                        </w:r>
                        <w:r w:rsidR="00284182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Yardımlar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50EDD" w:rsidRDefault="00EE308E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25</w:t>
                        </w:r>
                        <w:r w:rsidR="00B51315">
                          <w:rPr>
                            <w:w w:val="90"/>
                            <w:sz w:val="14"/>
                          </w:rPr>
                          <w:t>,000.00</w:t>
                        </w: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227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562" w:type="dxa"/>
                      </w:tcPr>
                      <w:p w:rsidR="00B50EDD" w:rsidRDefault="00B51315">
                        <w:pPr>
                          <w:pStyle w:val="TableParagraph"/>
                          <w:ind w:right="190"/>
                          <w:jc w:val="right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29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>
                    <w:trPr>
                      <w:trHeight w:val="301"/>
                    </w:trPr>
                    <w:tc>
                      <w:tcPr>
                        <w:tcW w:w="3530" w:type="dxa"/>
                        <w:gridSpan w:val="2"/>
                      </w:tcPr>
                      <w:p w:rsidR="00B50EDD" w:rsidRDefault="00B51315">
                        <w:pPr>
                          <w:pStyle w:val="TableParagraph"/>
                          <w:spacing w:before="47"/>
                          <w:ind w:left="13"/>
                          <w:jc w:val="center"/>
                          <w:rPr>
                            <w:rFonts w:ascii="Noto Sans Display" w:hAns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 w:hAnsi="Noto Sans Display"/>
                            <w:b/>
                            <w:i/>
                            <w:color w:val="00B04F"/>
                            <w:spacing w:val="-5"/>
                            <w:sz w:val="14"/>
                          </w:rPr>
                          <w:t>GELİR</w:t>
                        </w:r>
                        <w:r>
                          <w:rPr>
                            <w:rFonts w:ascii="Noto Sans Display" w:hAnsi="Noto Sans Display"/>
                            <w:b/>
                            <w:i/>
                            <w:color w:val="00B04F"/>
                            <w:spacing w:val="-2"/>
                            <w:sz w:val="14"/>
                          </w:rPr>
                          <w:t>TOPLAMI</w:t>
                        </w:r>
                      </w:p>
                    </w:tc>
                    <w:tc>
                      <w:tcPr>
                        <w:tcW w:w="1146" w:type="dxa"/>
                      </w:tcPr>
                      <w:p w:rsidR="00B50EDD" w:rsidRDefault="00463CED">
                        <w:pPr>
                          <w:pStyle w:val="TableParagraph"/>
                          <w:spacing w:before="47"/>
                          <w:ind w:right="24"/>
                          <w:jc w:val="right"/>
                          <w:rPr>
                            <w:rFonts w:ascii="Noto Sans Display" w:hAns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 w:hAnsi="Noto Sans Display"/>
                            <w:b/>
                            <w:i/>
                            <w:color w:val="00B04F"/>
                            <w:sz w:val="14"/>
                          </w:rPr>
                          <w:t xml:space="preserve">50.000.00 </w:t>
                        </w:r>
                      </w:p>
                    </w:tc>
                  </w:tr>
                </w:tbl>
                <w:p w:rsidR="00B50EDD" w:rsidRDefault="00B50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B50EDD" w:rsidRDefault="004F520F">
      <w:pPr>
        <w:pStyle w:val="GvdeMetni"/>
        <w:spacing w:before="10"/>
        <w:rPr>
          <w:rFonts w:ascii="Times New Roman"/>
          <w:sz w:val="13"/>
        </w:rPr>
      </w:pPr>
      <w:r w:rsidRPr="004F520F">
        <w:pict>
          <v:shape id="docshape9" o:spid="_x0000_s1031" type="#_x0000_t202" style="position:absolute;margin-left:297.7pt;margin-top:26.9pt;width:238.85pt;height:314.1pt;z-index:-25166233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4765" w:type="dxa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573"/>
                    <w:gridCol w:w="3024"/>
                    <w:gridCol w:w="1168"/>
                  </w:tblGrid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  <w:shd w:val="clear" w:color="auto" w:fill="FAE4D5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4"/>
                            <w:w w:val="105"/>
                            <w:sz w:val="14"/>
                          </w:rPr>
                          <w:t>SIRA</w:t>
                        </w:r>
                      </w:p>
                    </w:tc>
                    <w:tc>
                      <w:tcPr>
                        <w:tcW w:w="3024" w:type="dxa"/>
                        <w:shd w:val="clear" w:color="auto" w:fill="FAE4D5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w w:val="105"/>
                            <w:sz w:val="14"/>
                          </w:rPr>
                          <w:t>GİDER</w:t>
                        </w:r>
                        <w:r>
                          <w:rPr>
                            <w:rFonts w:ascii="Carlito" w:hAnsi="Carlito"/>
                            <w:b/>
                            <w:spacing w:val="-4"/>
                            <w:w w:val="105"/>
                            <w:sz w:val="14"/>
                          </w:rPr>
                          <w:t>TÜRÜ</w:t>
                        </w:r>
                      </w:p>
                    </w:tc>
                    <w:tc>
                      <w:tcPr>
                        <w:tcW w:w="1168" w:type="dxa"/>
                        <w:shd w:val="clear" w:color="auto" w:fill="FAE4D5"/>
                      </w:tcPr>
                      <w:p w:rsidR="00B50EDD" w:rsidRDefault="00463CED" w:rsidP="00463CED">
                        <w:pPr>
                          <w:pStyle w:val="TableParagraph"/>
                          <w:rPr>
                            <w:rFonts w:ascii="Carlito" w:hAns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 xml:space="preserve">     </w:t>
                        </w:r>
                        <w:r w:rsidR="00B51315"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>MİKTARI</w:t>
                        </w:r>
                        <w:r>
                          <w:rPr>
                            <w:rFonts w:ascii="Carlito" w:hAnsi="Carlito"/>
                            <w:b/>
                            <w:spacing w:val="-2"/>
                            <w:w w:val="105"/>
                            <w:sz w:val="14"/>
                          </w:rPr>
                          <w:t>(TL)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1315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w w:val="105"/>
                            <w:sz w:val="14"/>
                          </w:rPr>
                          <w:t>Bakım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Onarım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Mal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ve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4"/>
                          </w:rPr>
                          <w:t>Malzemeleri</w:t>
                        </w:r>
                        <w:r w:rsidR="00463CED">
                          <w:rPr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5"/>
                            <w:sz w:val="14"/>
                          </w:rPr>
                          <w:t>Alımı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25</w:t>
                        </w:r>
                        <w:r w:rsidR="00B51315">
                          <w:rPr>
                            <w:spacing w:val="-2"/>
                            <w:sz w:val="14"/>
                          </w:rPr>
                          <w:t>,000,00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Basılı Yayın ve Matbu Evrak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Alımları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Bilişim Araçları Bakım Onarım </w:t>
                        </w:r>
                        <w:r>
                          <w:rPr>
                            <w:spacing w:val="-2"/>
                            <w:sz w:val="14"/>
                          </w:rPr>
                          <w:t>Giderleri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Kırtasiye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ve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Büro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Malzemeleri</w:t>
                        </w:r>
                        <w:r w:rsidR="00644A27">
                          <w:rPr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4"/>
                          </w:rPr>
                          <w:t>Alımı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Pr="00BC24C9" w:rsidRDefault="00BC24C9">
                        <w:pPr>
                          <w:pStyle w:val="TableParagraph"/>
                          <w:spacing w:before="67"/>
                          <w:ind w:left="33"/>
                          <w:rPr>
                            <w:rFonts w:ascii="Andalus" w:hAnsi="Andalus" w:cs="Andalus"/>
                            <w:sz w:val="14"/>
                          </w:rPr>
                        </w:pPr>
                        <w:r>
                          <w:rPr>
                            <w:rFonts w:ascii="Andalus" w:hAnsi="Andalus" w:cs="Andalus"/>
                            <w:sz w:val="14"/>
                          </w:rPr>
                          <w:t>Dayanıklı Tüketim Malzemeleri Alımı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5.000,00</w:t>
                        </w: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6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7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8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10"/>
                            <w:w w:val="105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10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 w:rsidP="00463CED">
                        <w:pPr>
                          <w:pStyle w:val="TableParagraph"/>
                          <w:spacing w:before="67"/>
                          <w:ind w:right="24"/>
                          <w:jc w:val="center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 w:rsidP="00463CED">
                        <w:pPr>
                          <w:pStyle w:val="TableParagraph"/>
                          <w:spacing w:before="67"/>
                          <w:ind w:right="24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13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left="33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67"/>
                          <w:ind w:right="24"/>
                          <w:jc w:val="right"/>
                          <w:rPr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14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15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16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97466F">
                    <w:trPr>
                      <w:trHeight w:val="125"/>
                    </w:trPr>
                    <w:tc>
                      <w:tcPr>
                        <w:tcW w:w="573" w:type="dxa"/>
                      </w:tcPr>
                      <w:p w:rsidR="00B50EDD" w:rsidRDefault="00B51315">
                        <w:pPr>
                          <w:pStyle w:val="TableParagraph"/>
                          <w:ind w:left="13"/>
                          <w:jc w:val="center"/>
                          <w:rPr>
                            <w:rFonts w:ascii="Carlito"/>
                            <w:b/>
                            <w:sz w:val="14"/>
                          </w:rPr>
                        </w:pPr>
                        <w:r>
                          <w:rPr>
                            <w:rFonts w:ascii="Carlito"/>
                            <w:b/>
                            <w:spacing w:val="-5"/>
                            <w:w w:val="105"/>
                            <w:sz w:val="14"/>
                          </w:rPr>
                          <w:t>17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8" w:type="dxa"/>
                      </w:tcPr>
                      <w:p w:rsidR="00B50EDD" w:rsidRDefault="00B50EDD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0EDD" w:rsidTr="00BC24C9">
                    <w:trPr>
                      <w:trHeight w:val="311"/>
                    </w:trPr>
                    <w:tc>
                      <w:tcPr>
                        <w:tcW w:w="3597" w:type="dxa"/>
                        <w:gridSpan w:val="2"/>
                      </w:tcPr>
                      <w:p w:rsidR="00B50EDD" w:rsidRDefault="00B51315">
                        <w:pPr>
                          <w:pStyle w:val="TableParagraph"/>
                          <w:spacing w:before="47"/>
                          <w:ind w:left="13"/>
                          <w:jc w:val="center"/>
                          <w:rPr>
                            <w:rFonts w:ascii="Noto Sans Display" w:hAns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 w:hAnsi="Noto Sans Display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GİDERTOPLAMI</w:t>
                        </w:r>
                      </w:p>
                    </w:tc>
                    <w:tc>
                      <w:tcPr>
                        <w:tcW w:w="1168" w:type="dxa"/>
                      </w:tcPr>
                      <w:p w:rsidR="00B50EDD" w:rsidRDefault="00463CED">
                        <w:pPr>
                          <w:pStyle w:val="TableParagraph"/>
                          <w:spacing w:before="47"/>
                          <w:ind w:right="24"/>
                          <w:jc w:val="right"/>
                          <w:rPr>
                            <w:rFonts w:ascii="Noto Sans Display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Noto Sans Display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50.000</w:t>
                        </w:r>
                        <w:r w:rsidR="00B51315">
                          <w:rPr>
                            <w:rFonts w:ascii="Noto Sans Display"/>
                            <w:b/>
                            <w:i/>
                            <w:color w:val="FF0000"/>
                            <w:spacing w:val="-2"/>
                            <w:sz w:val="14"/>
                          </w:rPr>
                          <w:t>,00</w:t>
                        </w:r>
                      </w:p>
                    </w:tc>
                  </w:tr>
                </w:tbl>
                <w:p w:rsidR="00B50EDD" w:rsidRDefault="00B50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p w:rsidR="00B50EDD" w:rsidRDefault="00B50EDD">
      <w:pPr>
        <w:pStyle w:val="GvdeMetni"/>
        <w:rPr>
          <w:rFonts w:ascii="Times New Roman"/>
        </w:rPr>
      </w:pPr>
    </w:p>
    <w:p w:rsidR="00B50EDD" w:rsidRPr="00DB36CD" w:rsidRDefault="00B50EDD">
      <w:pPr>
        <w:pStyle w:val="GvdeMetni"/>
        <w:rPr>
          <w:rFonts w:ascii="Times New Roman"/>
          <w:sz w:val="20"/>
          <w:szCs w:val="20"/>
        </w:rPr>
      </w:pPr>
    </w:p>
    <w:p w:rsidR="00DB36CD" w:rsidRDefault="0000224F" w:rsidP="0000224F">
      <w:pPr>
        <w:pStyle w:val="GvdeMetni"/>
        <w:spacing w:before="1" w:line="256" w:lineRule="auto"/>
        <w:ind w:right="1466"/>
        <w:jc w:val="center"/>
        <w:rPr>
          <w:sz w:val="20"/>
          <w:szCs w:val="20"/>
        </w:rPr>
      </w:pPr>
      <w:r w:rsidRPr="00DB36C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DB36CD">
        <w:rPr>
          <w:sz w:val="20"/>
          <w:szCs w:val="20"/>
        </w:rPr>
        <w:t xml:space="preserve">                   </w:t>
      </w:r>
    </w:p>
    <w:p w:rsidR="00DB36CD" w:rsidRDefault="00DB36CD" w:rsidP="0000224F">
      <w:pPr>
        <w:pStyle w:val="GvdeMetni"/>
        <w:spacing w:before="1" w:line="256" w:lineRule="auto"/>
        <w:ind w:right="1466"/>
        <w:jc w:val="center"/>
        <w:rPr>
          <w:sz w:val="20"/>
          <w:szCs w:val="20"/>
        </w:rPr>
      </w:pPr>
    </w:p>
    <w:p w:rsidR="003B7F75" w:rsidRPr="00DB36CD" w:rsidRDefault="00DB36CD" w:rsidP="0000224F">
      <w:pPr>
        <w:pStyle w:val="GvdeMetni"/>
        <w:spacing w:before="1" w:line="256" w:lineRule="auto"/>
        <w:ind w:right="14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00224F" w:rsidRPr="00DB36CD">
        <w:rPr>
          <w:sz w:val="20"/>
          <w:szCs w:val="20"/>
        </w:rPr>
        <w:t>Mahmut SOLAK</w:t>
      </w:r>
    </w:p>
    <w:p w:rsidR="00B50EDD" w:rsidRPr="00DB36CD" w:rsidRDefault="00B51315" w:rsidP="003B7F75">
      <w:pPr>
        <w:pStyle w:val="GvdeMetni"/>
        <w:spacing w:before="1" w:line="256" w:lineRule="auto"/>
        <w:ind w:right="1466"/>
        <w:jc w:val="right"/>
        <w:rPr>
          <w:sz w:val="20"/>
          <w:szCs w:val="20"/>
        </w:rPr>
      </w:pPr>
      <w:r w:rsidRPr="00DB36CD">
        <w:rPr>
          <w:sz w:val="20"/>
          <w:szCs w:val="20"/>
        </w:rPr>
        <w:t>Okul</w:t>
      </w:r>
      <w:r w:rsidR="003B7F75" w:rsidRPr="00DB36CD">
        <w:rPr>
          <w:sz w:val="20"/>
          <w:szCs w:val="20"/>
        </w:rPr>
        <w:t xml:space="preserve"> A</w:t>
      </w:r>
      <w:r w:rsidRPr="00DB36CD">
        <w:rPr>
          <w:sz w:val="20"/>
          <w:szCs w:val="20"/>
        </w:rPr>
        <w:t>ile</w:t>
      </w:r>
      <w:r w:rsidR="003B7F75" w:rsidRPr="00DB36CD">
        <w:rPr>
          <w:sz w:val="20"/>
          <w:szCs w:val="20"/>
        </w:rPr>
        <w:t xml:space="preserve"> </w:t>
      </w:r>
      <w:r w:rsidRPr="00DB36CD">
        <w:rPr>
          <w:sz w:val="20"/>
          <w:szCs w:val="20"/>
        </w:rPr>
        <w:t>Birliği</w:t>
      </w:r>
      <w:r w:rsidR="003B7F75" w:rsidRPr="00DB36CD">
        <w:rPr>
          <w:sz w:val="20"/>
          <w:szCs w:val="20"/>
        </w:rPr>
        <w:t xml:space="preserve"> B</w:t>
      </w:r>
      <w:r w:rsidRPr="00DB36CD">
        <w:rPr>
          <w:sz w:val="20"/>
          <w:szCs w:val="20"/>
        </w:rPr>
        <w:t>aşkanı</w:t>
      </w:r>
    </w:p>
    <w:p w:rsidR="00B50EDD" w:rsidRPr="00DB36CD" w:rsidRDefault="00B50EDD">
      <w:pPr>
        <w:spacing w:line="256" w:lineRule="auto"/>
        <w:rPr>
          <w:sz w:val="20"/>
          <w:szCs w:val="20"/>
        </w:rPr>
      </w:pPr>
    </w:p>
    <w:p w:rsidR="00DB36CD" w:rsidRDefault="00DB36CD">
      <w:pPr>
        <w:spacing w:line="256" w:lineRule="auto"/>
      </w:pPr>
    </w:p>
    <w:p w:rsidR="00DB36CD" w:rsidRDefault="00DB36CD" w:rsidP="00DB36CD">
      <w:pPr>
        <w:spacing w:line="256" w:lineRule="auto"/>
        <w:jc w:val="center"/>
      </w:pPr>
    </w:p>
    <w:p w:rsidR="00DB36CD" w:rsidRDefault="00DB36CD" w:rsidP="00DB36CD">
      <w:pPr>
        <w:spacing w:line="256" w:lineRule="auto"/>
        <w:jc w:val="center"/>
      </w:pPr>
    </w:p>
    <w:p w:rsidR="00DB36CD" w:rsidRDefault="00DB36CD" w:rsidP="00DB36CD">
      <w:pPr>
        <w:spacing w:line="256" w:lineRule="auto"/>
        <w:jc w:val="center"/>
      </w:pPr>
      <w:r>
        <w:t>OLUR</w:t>
      </w:r>
    </w:p>
    <w:p w:rsidR="00DB36CD" w:rsidRDefault="00DB36CD" w:rsidP="00DB36CD">
      <w:pPr>
        <w:spacing w:line="256" w:lineRule="auto"/>
        <w:jc w:val="center"/>
      </w:pPr>
      <w:r>
        <w:t>01.01.2024</w:t>
      </w:r>
    </w:p>
    <w:p w:rsidR="00DB36CD" w:rsidRDefault="00DB36CD" w:rsidP="00DB36CD">
      <w:pPr>
        <w:spacing w:line="256" w:lineRule="auto"/>
        <w:jc w:val="center"/>
      </w:pPr>
    </w:p>
    <w:p w:rsidR="00DB36CD" w:rsidRDefault="00DB36CD" w:rsidP="00DB36CD">
      <w:pPr>
        <w:spacing w:line="256" w:lineRule="auto"/>
        <w:jc w:val="center"/>
      </w:pPr>
      <w:r>
        <w:t>Mesut  ALTUNCU</w:t>
      </w:r>
    </w:p>
    <w:p w:rsidR="00B50EDD" w:rsidRDefault="00DB36CD" w:rsidP="009A6962">
      <w:pPr>
        <w:spacing w:line="256" w:lineRule="auto"/>
        <w:jc w:val="center"/>
      </w:pPr>
      <w:r>
        <w:t>Okul Müdürü</w:t>
      </w:r>
      <w:r w:rsidR="004F520F" w:rsidRPr="004F520F">
        <w:rPr>
          <w:sz w:val="14"/>
        </w:rPr>
        <w:pict>
          <v:shape id="docshape17" o:spid="_x0000_s1027" type="#_x0000_t202" style="position:absolute;left:0;text-align:left;margin-left:50.1pt;margin-top:32.75pt;width:234.45pt;height:301.25pt;z-index:-251661312;mso-wrap-distance-left:0;mso-wrap-distance-right:0;mso-position-horizontal-relative:page;mso-position-vertical-relative:text" filled="f" stroked="f">
            <v:textbox inset="0,0,0,0">
              <w:txbxContent>
                <w:p w:rsidR="00B50EDD" w:rsidRDefault="00B50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  <w:r w:rsidR="004F520F" w:rsidRPr="004F520F">
        <w:rPr>
          <w:sz w:val="14"/>
        </w:rPr>
        <w:pict>
          <v:shape id="docshape18" o:spid="_x0000_s1026" type="#_x0000_t202" style="position:absolute;left:0;text-align:left;margin-left:297.4pt;margin-top:32.75pt;width:234.45pt;height:301.25pt;z-index:-251660288;mso-wrap-distance-left:0;mso-wrap-distance-right:0;mso-position-horizontal-relative:page;mso-position-vertical-relative:text" filled="f" stroked="f">
            <v:textbox inset="0,0,0,0">
              <w:txbxContent>
                <w:p w:rsidR="00B50EDD" w:rsidRDefault="00B50ED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50EDD" w:rsidSect="00B50EDD">
      <w:headerReference w:type="default" r:id="rId6"/>
      <w:footerReference w:type="default" r:id="rId7"/>
      <w:pgSz w:w="11910" w:h="16840"/>
      <w:pgMar w:top="1640" w:right="1160" w:bottom="3100" w:left="900" w:header="1067" w:footer="29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03" w:rsidRDefault="005C3503" w:rsidP="00B50EDD">
      <w:r>
        <w:separator/>
      </w:r>
    </w:p>
  </w:endnote>
  <w:endnote w:type="continuationSeparator" w:id="1">
    <w:p w:rsidR="005C3503" w:rsidRDefault="005C3503" w:rsidP="00B5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oania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Display">
    <w:altName w:val="Arial"/>
    <w:charset w:val="00"/>
    <w:family w:val="swiss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DD" w:rsidRDefault="004F520F">
    <w:pPr>
      <w:pStyle w:val="GvdeMetni"/>
      <w:spacing w:line="14" w:lineRule="auto"/>
      <w:rPr>
        <w:sz w:val="20"/>
      </w:rPr>
    </w:pPr>
    <w:r w:rsidRPr="004F520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0" type="#_x0000_t202" style="position:absolute;margin-left:273.25pt;margin-top:685.3pt;width:35.4pt;height:18.85pt;z-index:-16142848;mso-position-horizontal-relative:page;mso-position-vertical-relative:page" filled="f" stroked="f">
          <v:textbox inset="0,0,0,0">
            <w:txbxContent>
              <w:p w:rsidR="00B50EDD" w:rsidRPr="009A6962" w:rsidRDefault="00B50EDD" w:rsidP="009A696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03" w:rsidRDefault="005C3503" w:rsidP="00B50EDD">
      <w:r>
        <w:separator/>
      </w:r>
    </w:p>
  </w:footnote>
  <w:footnote w:type="continuationSeparator" w:id="1">
    <w:p w:rsidR="005C3503" w:rsidRDefault="005C3503" w:rsidP="00B50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DD" w:rsidRDefault="004F520F">
    <w:pPr>
      <w:pStyle w:val="GvdeMetni"/>
      <w:spacing w:line="14" w:lineRule="auto"/>
      <w:rPr>
        <w:sz w:val="20"/>
      </w:rPr>
    </w:pPr>
    <w:r w:rsidRPr="004F520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1" type="#_x0000_t202" style="position:absolute;margin-left:194.3pt;margin-top:57.25pt;width:193.35pt;height:15.2pt;z-index:-16143360;mso-position-horizontal-relative:page;mso-position-vertical-relative:page" filled="f" stroked="f">
          <v:textbox inset="0,0,0,0">
            <w:txbxContent>
              <w:p w:rsidR="00B50EDD" w:rsidRDefault="00B50EDD" w:rsidP="009A6962">
                <w:pPr>
                  <w:spacing w:line="288" w:lineRule="exact"/>
                  <w:rPr>
                    <w:rFonts w:ascii="Carlito" w:hAnsi="Carlito"/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0EDD"/>
    <w:rsid w:val="0000224F"/>
    <w:rsid w:val="000442ED"/>
    <w:rsid w:val="0018735E"/>
    <w:rsid w:val="00277E7F"/>
    <w:rsid w:val="00284182"/>
    <w:rsid w:val="003B7F75"/>
    <w:rsid w:val="00430BA2"/>
    <w:rsid w:val="00463CED"/>
    <w:rsid w:val="004F520F"/>
    <w:rsid w:val="00536A8B"/>
    <w:rsid w:val="005C3503"/>
    <w:rsid w:val="00644A27"/>
    <w:rsid w:val="007E27E9"/>
    <w:rsid w:val="00852EFE"/>
    <w:rsid w:val="008D6329"/>
    <w:rsid w:val="0091354E"/>
    <w:rsid w:val="0097466F"/>
    <w:rsid w:val="009A6962"/>
    <w:rsid w:val="00AD1383"/>
    <w:rsid w:val="00B50EDD"/>
    <w:rsid w:val="00B51315"/>
    <w:rsid w:val="00BA0275"/>
    <w:rsid w:val="00BC24C9"/>
    <w:rsid w:val="00BC4B03"/>
    <w:rsid w:val="00C50A0E"/>
    <w:rsid w:val="00D672FB"/>
    <w:rsid w:val="00DB36CD"/>
    <w:rsid w:val="00EE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EDD"/>
    <w:rPr>
      <w:rFonts w:ascii="Aroania" w:eastAsia="Aroania" w:hAnsi="Aroania" w:cs="Aroan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0EDD"/>
    <w:rPr>
      <w:sz w:val="14"/>
      <w:szCs w:val="14"/>
    </w:rPr>
  </w:style>
  <w:style w:type="paragraph" w:styleId="ListeParagraf">
    <w:name w:val="List Paragraph"/>
    <w:basedOn w:val="Normal"/>
    <w:uiPriority w:val="1"/>
    <w:qFormat/>
    <w:rsid w:val="00B50EDD"/>
  </w:style>
  <w:style w:type="paragraph" w:customStyle="1" w:styleId="TableParagraph">
    <w:name w:val="Table Paragraph"/>
    <w:basedOn w:val="Normal"/>
    <w:uiPriority w:val="1"/>
    <w:qFormat/>
    <w:rsid w:val="00B50EDD"/>
    <w:pPr>
      <w:spacing w:before="63"/>
    </w:pPr>
  </w:style>
  <w:style w:type="paragraph" w:styleId="stbilgi">
    <w:name w:val="header"/>
    <w:basedOn w:val="Normal"/>
    <w:link w:val="stbilgiChar"/>
    <w:uiPriority w:val="99"/>
    <w:semiHidden/>
    <w:unhideWhenUsed/>
    <w:rsid w:val="002841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4182"/>
    <w:rPr>
      <w:rFonts w:ascii="Aroania" w:eastAsia="Aroania" w:hAnsi="Aroania" w:cs="Aroania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841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4182"/>
    <w:rPr>
      <w:rFonts w:ascii="Aroania" w:eastAsia="Aroania" w:hAnsi="Aroania" w:cs="Aroania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LightPDF - Edit, Convert PDF Files Online for Free</dc:subject>
  <dc:creator>lightpdf.com</dc:creator>
  <cp:lastModifiedBy>okul</cp:lastModifiedBy>
  <cp:revision>4</cp:revision>
  <cp:lastPrinted>2024-02-09T07:23:00Z</cp:lastPrinted>
  <dcterms:created xsi:type="dcterms:W3CDTF">2024-02-09T07:23:00Z</dcterms:created>
  <dcterms:modified xsi:type="dcterms:W3CDTF">2024-02-09T07:47:00Z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